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A5A2" w14:textId="4B1A3198" w:rsidR="00894D14" w:rsidRDefault="00E938D0">
      <w:r w:rsidRPr="00E938D0">
        <w:rPr>
          <w:noProof/>
        </w:rPr>
        <w:drawing>
          <wp:inline distT="0" distB="0" distL="0" distR="0" wp14:anchorId="078EB3CE" wp14:editId="2F4169C6">
            <wp:extent cx="2570583" cy="868680"/>
            <wp:effectExtent l="0" t="0" r="1270" b="7620"/>
            <wp:docPr id="7748145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145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1746" cy="87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 w:rsidRPr="00E938D0">
        <w:rPr>
          <w:noProof/>
        </w:rPr>
        <w:drawing>
          <wp:inline distT="0" distB="0" distL="0" distR="0" wp14:anchorId="40FFC7E5" wp14:editId="1B4CC856">
            <wp:extent cx="2613660" cy="833779"/>
            <wp:effectExtent l="0" t="0" r="0" b="4445"/>
            <wp:docPr id="6889006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006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5234" cy="84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4167E" w14:textId="77777777" w:rsidR="00B76B91" w:rsidRDefault="00B76B91">
      <w:pPr>
        <w:sectPr w:rsidR="00B76B91" w:rsidSect="00E938D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8C85A1" w14:textId="77777777" w:rsidR="00E938D0" w:rsidRDefault="00E938D0"/>
    <w:p w14:paraId="5CEE497F" w14:textId="2AEE6B2E" w:rsidR="00B76B91" w:rsidRPr="00D870A0" w:rsidRDefault="00B76B91" w:rsidP="00B76B91">
      <w:pPr>
        <w:jc w:val="center"/>
        <w:rPr>
          <w:b/>
          <w:bCs/>
          <w:sz w:val="36"/>
          <w:szCs w:val="36"/>
        </w:rPr>
      </w:pPr>
      <w:r w:rsidRPr="00D870A0">
        <w:rPr>
          <w:b/>
          <w:bCs/>
          <w:sz w:val="36"/>
          <w:szCs w:val="36"/>
        </w:rPr>
        <w:t xml:space="preserve">Vacature </w:t>
      </w:r>
      <w:r w:rsidR="0025594F">
        <w:rPr>
          <w:b/>
          <w:bCs/>
          <w:sz w:val="36"/>
          <w:szCs w:val="36"/>
        </w:rPr>
        <w:t>medewerker verslavingspreventie</w:t>
      </w:r>
    </w:p>
    <w:p w14:paraId="775E3E68" w14:textId="43D29C55" w:rsidR="00E938D0" w:rsidRPr="00CF737E" w:rsidRDefault="00B76B91" w:rsidP="00B76B91">
      <w:pPr>
        <w:jc w:val="center"/>
        <w:rPr>
          <w:b/>
          <w:bCs/>
          <w:sz w:val="24"/>
          <w:szCs w:val="24"/>
        </w:rPr>
      </w:pPr>
      <w:r w:rsidRPr="00CF737E">
        <w:rPr>
          <w:b/>
          <w:bCs/>
          <w:sz w:val="24"/>
          <w:szCs w:val="24"/>
        </w:rPr>
        <w:t>Deeltijds contract 19u</w:t>
      </w:r>
      <w:r w:rsidR="00CF7FC4">
        <w:rPr>
          <w:b/>
          <w:bCs/>
          <w:sz w:val="24"/>
          <w:szCs w:val="24"/>
        </w:rPr>
        <w:t>,</w:t>
      </w:r>
      <w:r w:rsidRPr="00CF737E">
        <w:rPr>
          <w:b/>
          <w:bCs/>
          <w:sz w:val="24"/>
          <w:szCs w:val="24"/>
        </w:rPr>
        <w:t xml:space="preserve"> onbepaalde duur</w:t>
      </w:r>
    </w:p>
    <w:p w14:paraId="28A911C2" w14:textId="6CEA8504" w:rsidR="00D870A0" w:rsidRPr="00E65A6C" w:rsidRDefault="00D870A0" w:rsidP="00D870A0">
      <w:r w:rsidRPr="00E65A6C">
        <w:t>De Cent</w:t>
      </w:r>
      <w:r w:rsidR="000209E5">
        <w:t>r</w:t>
      </w:r>
      <w:r w:rsidRPr="00E65A6C">
        <w:t xml:space="preserve">a Geestelijke Gezondheidszorg zetten zich in voor de preventie, </w:t>
      </w:r>
      <w:proofErr w:type="spellStart"/>
      <w:r w:rsidRPr="00E65A6C">
        <w:t>vroegdetectie</w:t>
      </w:r>
      <w:proofErr w:type="spellEnd"/>
      <w:r w:rsidRPr="00E65A6C">
        <w:t xml:space="preserve"> en behandeling van mensen met een ernstige psychische problematiek (www.cgg.be). </w:t>
      </w:r>
    </w:p>
    <w:p w14:paraId="3BF4AD42" w14:textId="77777777" w:rsidR="00CF7FC4" w:rsidRDefault="00CF7FC4" w:rsidP="001773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Algemeen</w:t>
      </w:r>
    </w:p>
    <w:p w14:paraId="1C581F92" w14:textId="5F33E2C3" w:rsidR="001773E9" w:rsidRPr="00CF7FC4" w:rsidRDefault="001773E9" w:rsidP="001773E9">
      <w:pPr>
        <w:rPr>
          <w:b/>
          <w:bCs/>
        </w:rPr>
      </w:pPr>
      <w:r w:rsidRPr="00CF7FC4">
        <w:t>De preventiewerking stimuleert, begeleidt en coördineert preventie-initiatieven rond alcohol, drugs, psychoactieve medicatie, gamen, gokken en schermgebruik.</w:t>
      </w:r>
      <w:r w:rsidRPr="00CF7FC4">
        <w:br/>
      </w:r>
      <w:r w:rsidR="0025594F">
        <w:t>We richten ons</w:t>
      </w:r>
      <w:r w:rsidRPr="00CF7FC4">
        <w:t xml:space="preserve"> </w:t>
      </w:r>
      <w:r w:rsidR="0025594F">
        <w:t xml:space="preserve">tot </w:t>
      </w:r>
      <w:r w:rsidRPr="00CF7FC4">
        <w:t>intermediairs uit diverse</w:t>
      </w:r>
      <w:r w:rsidR="0025594F">
        <w:t xml:space="preserve"> </w:t>
      </w:r>
      <w:r w:rsidRPr="00CF7FC4">
        <w:t>sectoren</w:t>
      </w:r>
      <w:r w:rsidR="0025594F">
        <w:t>: onderwijs, zorg en welzijn, jeugdhulp, etc.</w:t>
      </w:r>
      <w:r w:rsidRPr="00CF7FC4">
        <w:t xml:space="preserve"> </w:t>
      </w:r>
      <w:r w:rsidR="0025594F">
        <w:t>Door middel van consult</w:t>
      </w:r>
      <w:r w:rsidRPr="00CF7FC4">
        <w:t>, advies en vorming worden organisaties gecoacht om een diepgaande, langdurige en samenhangende preventiewerking uit te bouwen. </w:t>
      </w:r>
    </w:p>
    <w:p w14:paraId="03F29047" w14:textId="1CEFAB8C" w:rsidR="001773E9" w:rsidRPr="00CF7FC4" w:rsidRDefault="001773E9" w:rsidP="001773E9">
      <w:r w:rsidRPr="00CF7FC4">
        <w:t xml:space="preserve">Om het </w:t>
      </w:r>
      <w:r w:rsidR="003179A8" w:rsidRPr="00CF7FC4">
        <w:t xml:space="preserve">provinciaal </w:t>
      </w:r>
      <w:r w:rsidRPr="00CF7FC4">
        <w:t>preventieteam verslaving (T</w:t>
      </w:r>
      <w:r w:rsidR="0025594F">
        <w:t xml:space="preserve">abak, </w:t>
      </w:r>
      <w:r w:rsidRPr="00CF7FC4">
        <w:t>A</w:t>
      </w:r>
      <w:r w:rsidR="0025594F">
        <w:t xml:space="preserve">lcohol en andere </w:t>
      </w:r>
      <w:r w:rsidRPr="00CF7FC4">
        <w:t>D</w:t>
      </w:r>
      <w:r w:rsidR="0025594F">
        <w:t>rugs</w:t>
      </w:r>
      <w:r w:rsidRPr="00CF7FC4">
        <w:t>) te versterken zijn CGG Noord-West-Vlaanderen en CGG Largo op zoek naar een gedreven</w:t>
      </w:r>
      <w:r w:rsidR="0025594F">
        <w:t xml:space="preserve"> en enthousiasmerende</w:t>
      </w:r>
      <w:r w:rsidRPr="00CF7FC4">
        <w:t xml:space="preserve"> preventiewerker</w:t>
      </w:r>
      <w:r w:rsidRPr="00CF7FC4">
        <w:rPr>
          <w:b/>
          <w:bCs/>
        </w:rPr>
        <w:t xml:space="preserve">.  </w:t>
      </w:r>
      <w:r w:rsidRPr="00CF7FC4">
        <w:t xml:space="preserve">Voor deze vacature zijn we specifiek op zoek naar iemand die gebeten is door </w:t>
      </w:r>
      <w:r w:rsidR="003179A8" w:rsidRPr="00CF7FC4">
        <w:t xml:space="preserve">vorming geven, </w:t>
      </w:r>
      <w:r w:rsidRPr="00CF7FC4">
        <w:t>coaching</w:t>
      </w:r>
      <w:r w:rsidR="003179A8" w:rsidRPr="00CF7FC4">
        <w:t xml:space="preserve"> en </w:t>
      </w:r>
      <w:r w:rsidRPr="00CF7FC4">
        <w:t>procesbegeleiding</w:t>
      </w:r>
      <w:r w:rsidR="003179A8" w:rsidRPr="00CF7FC4">
        <w:t xml:space="preserve">. </w:t>
      </w:r>
      <w:r w:rsidR="008B551F" w:rsidRPr="00CF7FC4">
        <w:t>Interesse in de doelgroep ouderen is zeker een pluspunt, g</w:t>
      </w:r>
      <w:r w:rsidR="003179A8" w:rsidRPr="00CF7FC4">
        <w:t>ezien ouderen een prioritaire doelgroep vormen binnen de nieuwe gezondheidsdoelstellingen</w:t>
      </w:r>
      <w:r w:rsidR="0025594F">
        <w:t>.</w:t>
      </w:r>
    </w:p>
    <w:p w14:paraId="1A54D87E" w14:textId="6C856556" w:rsidR="00CF7FC4" w:rsidRDefault="00CF7FC4" w:rsidP="007D21D5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Functieomschrijving</w:t>
      </w:r>
    </w:p>
    <w:p w14:paraId="5BBC5410" w14:textId="1FA20E53" w:rsidR="00CF7FC4" w:rsidRPr="00CF7FC4" w:rsidRDefault="00CF7FC4" w:rsidP="001773E9">
      <w:pPr>
        <w:rPr>
          <w:bCs/>
        </w:rPr>
      </w:pPr>
      <w:r w:rsidRPr="00CF7FC4">
        <w:rPr>
          <w:bCs/>
        </w:rPr>
        <w:t xml:space="preserve">Je werkt als preventiewerker binnen het provinciaal preventieteam TAD.  Het provinciaal team </w:t>
      </w:r>
      <w:r w:rsidR="00E65A6C">
        <w:rPr>
          <w:bCs/>
        </w:rPr>
        <w:t>bestaat</w:t>
      </w:r>
      <w:r w:rsidRPr="00CF7FC4">
        <w:rPr>
          <w:bCs/>
        </w:rPr>
        <w:t xml:space="preserve"> uit preventiewerker van CGG Noord-West-Vlaanderen en CGG Largo.  Jouw standplaats is </w:t>
      </w:r>
      <w:proofErr w:type="gramStart"/>
      <w:r w:rsidRPr="00CF7FC4">
        <w:rPr>
          <w:bCs/>
        </w:rPr>
        <w:t>Oostende /</w:t>
      </w:r>
      <w:proofErr w:type="gramEnd"/>
      <w:r w:rsidRPr="00CF7FC4">
        <w:rPr>
          <w:bCs/>
        </w:rPr>
        <w:t xml:space="preserve"> Brugge, maar we verwachten een flexibele inzetbaarheid in de ganse provincie West-Vlaanderen</w:t>
      </w:r>
      <w:r w:rsidR="00E65A6C">
        <w:rPr>
          <w:bCs/>
        </w:rPr>
        <w:t>.</w:t>
      </w:r>
    </w:p>
    <w:p w14:paraId="1496FE27" w14:textId="2EE15290" w:rsidR="00CF7FC4" w:rsidRPr="00CF7FC4" w:rsidRDefault="00CF7FC4" w:rsidP="00CF7FC4">
      <w:pPr>
        <w:pStyle w:val="Normaalweb"/>
        <w:numPr>
          <w:ilvl w:val="0"/>
          <w:numId w:val="1"/>
        </w:numPr>
        <w:rPr>
          <w:rFonts w:asciiTheme="minorHAnsi" w:hAnsiTheme="minorHAnsi" w:cs="Arial"/>
          <w:color w:val="000000"/>
          <w:sz w:val="22"/>
          <w:szCs w:val="22"/>
        </w:rPr>
      </w:pPr>
      <w:r w:rsidRPr="00CF7FC4">
        <w:rPr>
          <w:rFonts w:asciiTheme="minorHAnsi" w:hAnsiTheme="minorHAnsi" w:cs="Arial"/>
          <w:color w:val="000000"/>
          <w:sz w:val="22"/>
          <w:szCs w:val="22"/>
        </w:rPr>
        <w:t xml:space="preserve">Je coacht en ondersteunt organisaties in de opmaak van een alcohol- en drugbeleid (onderwijs, welzijn, gezondheid,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WZC, </w:t>
      </w:r>
      <w:r w:rsidRPr="00CF7FC4">
        <w:rPr>
          <w:rFonts w:asciiTheme="minorHAnsi" w:hAnsiTheme="minorHAnsi" w:cs="Arial"/>
          <w:color w:val="000000"/>
          <w:sz w:val="22"/>
          <w:szCs w:val="22"/>
        </w:rPr>
        <w:t xml:space="preserve">arbeid, lokale besturen, </w:t>
      </w:r>
      <w:proofErr w:type="gramStart"/>
      <w:r w:rsidRPr="00CF7FC4">
        <w:rPr>
          <w:rFonts w:asciiTheme="minorHAnsi" w:hAnsiTheme="minorHAnsi" w:cs="Arial"/>
          <w:color w:val="000000"/>
          <w:sz w:val="22"/>
          <w:szCs w:val="22"/>
        </w:rPr>
        <w:t>jeugdwerk,…</w:t>
      </w:r>
      <w:proofErr w:type="gramEnd"/>
      <w:r w:rsidRPr="00CF7FC4">
        <w:rPr>
          <w:rFonts w:asciiTheme="minorHAnsi" w:hAnsiTheme="minorHAnsi" w:cs="Arial"/>
          <w:color w:val="000000"/>
          <w:sz w:val="22"/>
          <w:szCs w:val="22"/>
        </w:rPr>
        <w:t>).</w:t>
      </w:r>
    </w:p>
    <w:p w14:paraId="7FA0E366" w14:textId="77777777" w:rsidR="00CF7FC4" w:rsidRPr="00CF7FC4" w:rsidRDefault="00CF7FC4" w:rsidP="00CF7FC4">
      <w:pPr>
        <w:pStyle w:val="Normaalweb"/>
        <w:numPr>
          <w:ilvl w:val="0"/>
          <w:numId w:val="1"/>
        </w:numPr>
        <w:rPr>
          <w:rFonts w:asciiTheme="minorHAnsi" w:hAnsiTheme="minorHAnsi" w:cs="Arial"/>
          <w:color w:val="000000"/>
          <w:sz w:val="22"/>
          <w:szCs w:val="22"/>
        </w:rPr>
      </w:pPr>
      <w:r w:rsidRPr="00CF7FC4">
        <w:rPr>
          <w:rFonts w:asciiTheme="minorHAnsi" w:hAnsiTheme="minorHAnsi" w:cs="Arial"/>
          <w:color w:val="000000"/>
          <w:sz w:val="22"/>
          <w:szCs w:val="22"/>
        </w:rPr>
        <w:t>Je staat in voor de begeleiding (motivering) van veranderingsprocessen rond het omgaan met alcohol en- druggebruik, gamen en schermtijd binnen diverse sectoren.</w:t>
      </w:r>
    </w:p>
    <w:p w14:paraId="5A40B9F6" w14:textId="77777777" w:rsidR="00CF7FC4" w:rsidRPr="00CF7FC4" w:rsidRDefault="00CF7FC4" w:rsidP="00CF7FC4">
      <w:pPr>
        <w:pStyle w:val="Normaalweb"/>
        <w:numPr>
          <w:ilvl w:val="0"/>
          <w:numId w:val="1"/>
        </w:numPr>
        <w:rPr>
          <w:rFonts w:asciiTheme="minorHAnsi" w:hAnsiTheme="minorHAnsi" w:cs="Arial"/>
          <w:color w:val="000000"/>
          <w:sz w:val="22"/>
          <w:szCs w:val="22"/>
        </w:rPr>
      </w:pPr>
      <w:r w:rsidRPr="00CF7FC4">
        <w:rPr>
          <w:rFonts w:asciiTheme="minorHAnsi" w:hAnsiTheme="minorHAnsi" w:cs="Arial"/>
          <w:color w:val="000000"/>
          <w:sz w:val="22"/>
          <w:szCs w:val="22"/>
        </w:rPr>
        <w:t xml:space="preserve">Je geeft consult en advies aan intermediairs </w:t>
      </w:r>
      <w:proofErr w:type="gramStart"/>
      <w:r w:rsidRPr="00CF7FC4">
        <w:rPr>
          <w:rFonts w:asciiTheme="minorHAnsi" w:hAnsiTheme="minorHAnsi" w:cs="Arial"/>
          <w:color w:val="000000"/>
          <w:sz w:val="22"/>
          <w:szCs w:val="22"/>
        </w:rPr>
        <w:t>omtrent</w:t>
      </w:r>
      <w:proofErr w:type="gramEnd"/>
      <w:r w:rsidRPr="00CF7FC4">
        <w:rPr>
          <w:rFonts w:asciiTheme="minorHAnsi" w:hAnsiTheme="minorHAnsi" w:cs="Arial"/>
          <w:color w:val="000000"/>
          <w:sz w:val="22"/>
          <w:szCs w:val="22"/>
        </w:rPr>
        <w:t xml:space="preserve"> alcohol, drugs, gamen en gokken.</w:t>
      </w:r>
    </w:p>
    <w:p w14:paraId="002B0097" w14:textId="77777777" w:rsidR="00CF7FC4" w:rsidRPr="00CF7FC4" w:rsidRDefault="00CF7FC4" w:rsidP="00CF7FC4">
      <w:pPr>
        <w:pStyle w:val="Normaalweb"/>
        <w:numPr>
          <w:ilvl w:val="0"/>
          <w:numId w:val="1"/>
        </w:numPr>
        <w:rPr>
          <w:rFonts w:asciiTheme="minorHAnsi" w:hAnsiTheme="minorHAnsi" w:cs="Arial"/>
          <w:color w:val="000000"/>
          <w:sz w:val="22"/>
          <w:szCs w:val="22"/>
        </w:rPr>
      </w:pPr>
      <w:r w:rsidRPr="00CF7FC4">
        <w:rPr>
          <w:rStyle w:val="fontstyle01"/>
          <w:rFonts w:asciiTheme="minorHAnsi" w:hAnsiTheme="minorHAnsi" w:cs="Arial"/>
          <w:sz w:val="22"/>
          <w:szCs w:val="22"/>
        </w:rPr>
        <w:t>Je fungeert als brugfunctie tussen het preventieteam en de verschillende partners uit het werkveld.</w:t>
      </w:r>
    </w:p>
    <w:p w14:paraId="0CC25BC1" w14:textId="77777777" w:rsidR="00CF7FC4" w:rsidRPr="00CF7FC4" w:rsidRDefault="00CF7FC4" w:rsidP="00CF7FC4">
      <w:pPr>
        <w:pStyle w:val="Normaalweb"/>
        <w:numPr>
          <w:ilvl w:val="0"/>
          <w:numId w:val="1"/>
        </w:numPr>
        <w:rPr>
          <w:rFonts w:asciiTheme="minorHAnsi" w:hAnsiTheme="minorHAnsi" w:cs="Arial"/>
          <w:color w:val="000000"/>
          <w:sz w:val="22"/>
          <w:szCs w:val="22"/>
        </w:rPr>
      </w:pPr>
      <w:r w:rsidRPr="00CF7FC4">
        <w:rPr>
          <w:rFonts w:asciiTheme="minorHAnsi" w:hAnsiTheme="minorHAnsi" w:cs="Arial"/>
          <w:color w:val="000000"/>
          <w:sz w:val="22"/>
          <w:szCs w:val="22"/>
        </w:rPr>
        <w:t>Je participeert actief aan lokale, regionale, provinciale en Vlaamse overlegstructuren.</w:t>
      </w:r>
    </w:p>
    <w:p w14:paraId="1746A5C0" w14:textId="25976A84" w:rsidR="00CF7FC4" w:rsidRPr="00CF7FC4" w:rsidRDefault="00CF7FC4" w:rsidP="00CF7FC4">
      <w:pPr>
        <w:pStyle w:val="Normaalweb"/>
        <w:numPr>
          <w:ilvl w:val="0"/>
          <w:numId w:val="1"/>
        </w:numPr>
        <w:rPr>
          <w:rFonts w:asciiTheme="minorHAnsi" w:hAnsiTheme="minorHAnsi" w:cs="Arial"/>
          <w:color w:val="000000"/>
          <w:sz w:val="22"/>
          <w:szCs w:val="22"/>
        </w:rPr>
      </w:pPr>
      <w:r w:rsidRPr="00CF7FC4">
        <w:rPr>
          <w:rFonts w:asciiTheme="minorHAnsi" w:hAnsiTheme="minorHAnsi" w:cs="Arial"/>
          <w:color w:val="000000"/>
          <w:sz w:val="22"/>
          <w:szCs w:val="22"/>
        </w:rPr>
        <w:t xml:space="preserve">Je geeft vorming en training binnen verschillende sectoren (justitie, onderwijs, welzijn, gezondheid, overheid, vrije tijd, </w:t>
      </w:r>
      <w:proofErr w:type="gramStart"/>
      <w:r w:rsidRPr="00CF7FC4">
        <w:rPr>
          <w:rFonts w:asciiTheme="minorHAnsi" w:hAnsiTheme="minorHAnsi" w:cs="Arial"/>
          <w:color w:val="000000"/>
          <w:sz w:val="22"/>
          <w:szCs w:val="22"/>
        </w:rPr>
        <w:t>arbeid,...</w:t>
      </w:r>
      <w:proofErr w:type="gramEnd"/>
      <w:r w:rsidRPr="00CF7FC4">
        <w:rPr>
          <w:rFonts w:asciiTheme="minorHAnsi" w:hAnsiTheme="minorHAnsi" w:cs="Arial"/>
          <w:color w:val="000000"/>
          <w:sz w:val="22"/>
          <w:szCs w:val="22"/>
        </w:rPr>
        <w:t xml:space="preserve"> )</w:t>
      </w:r>
    </w:p>
    <w:p w14:paraId="0C51862B" w14:textId="77777777" w:rsidR="00CF7FC4" w:rsidRDefault="00CF7FC4" w:rsidP="007D21D5">
      <w:pPr>
        <w:pStyle w:val="Normaalweb"/>
        <w:numPr>
          <w:ilvl w:val="0"/>
          <w:numId w:val="1"/>
        </w:numPr>
        <w:rPr>
          <w:rFonts w:asciiTheme="minorHAnsi" w:hAnsiTheme="minorHAnsi" w:cs="Arial"/>
          <w:color w:val="000000"/>
          <w:sz w:val="22"/>
          <w:szCs w:val="22"/>
        </w:rPr>
      </w:pPr>
      <w:r w:rsidRPr="00CF7FC4">
        <w:rPr>
          <w:rFonts w:asciiTheme="minorHAnsi" w:hAnsiTheme="minorHAnsi" w:cs="Arial"/>
          <w:color w:val="000000"/>
          <w:sz w:val="22"/>
          <w:szCs w:val="22"/>
        </w:rPr>
        <w:t>Je participeert actief aan elk teamoverleg en engageert je om samen met de andere teamleden het aanbod voortdurend te optimaliseren.</w:t>
      </w:r>
    </w:p>
    <w:p w14:paraId="06B97FD4" w14:textId="77777777" w:rsidR="007D21D5" w:rsidRDefault="007D21D5" w:rsidP="007D21D5">
      <w:pPr>
        <w:pStyle w:val="Normaalweb"/>
        <w:rPr>
          <w:rFonts w:asciiTheme="minorHAnsi" w:hAnsiTheme="minorHAnsi" w:cs="Arial"/>
          <w:color w:val="000000"/>
          <w:sz w:val="22"/>
          <w:szCs w:val="22"/>
        </w:rPr>
      </w:pPr>
    </w:p>
    <w:p w14:paraId="118FEAA7" w14:textId="77777777" w:rsidR="007D21D5" w:rsidRDefault="007D21D5" w:rsidP="007D21D5">
      <w:pPr>
        <w:pStyle w:val="Normaalweb"/>
        <w:rPr>
          <w:rFonts w:asciiTheme="minorHAnsi" w:hAnsiTheme="minorHAnsi" w:cs="Arial"/>
          <w:color w:val="000000"/>
          <w:sz w:val="22"/>
          <w:szCs w:val="22"/>
        </w:rPr>
      </w:pPr>
    </w:p>
    <w:p w14:paraId="326B5A5F" w14:textId="77777777" w:rsidR="007D21D5" w:rsidRDefault="007D21D5" w:rsidP="007D21D5">
      <w:pPr>
        <w:pStyle w:val="Normaalweb"/>
        <w:rPr>
          <w:rFonts w:asciiTheme="minorHAnsi" w:hAnsiTheme="minorHAnsi" w:cs="Arial"/>
          <w:color w:val="000000"/>
          <w:sz w:val="22"/>
          <w:szCs w:val="22"/>
        </w:rPr>
      </w:pPr>
    </w:p>
    <w:p w14:paraId="7575876F" w14:textId="77777777" w:rsidR="007D21D5" w:rsidRDefault="007D21D5" w:rsidP="007D21D5">
      <w:pPr>
        <w:pStyle w:val="Normaalweb"/>
        <w:rPr>
          <w:rFonts w:asciiTheme="minorHAnsi" w:hAnsiTheme="minorHAnsi" w:cs="Arial"/>
          <w:color w:val="000000"/>
          <w:sz w:val="22"/>
          <w:szCs w:val="22"/>
        </w:rPr>
      </w:pPr>
    </w:p>
    <w:p w14:paraId="5579CBC0" w14:textId="77777777" w:rsidR="007D21D5" w:rsidRPr="007D21D5" w:rsidRDefault="007D21D5" w:rsidP="007D21D5">
      <w:pPr>
        <w:pStyle w:val="Normaalweb"/>
        <w:spacing w:before="0" w:beforeAutospacing="0" w:after="120" w:afterAutospacing="0"/>
        <w:rPr>
          <w:rFonts w:asciiTheme="minorHAnsi" w:hAnsiTheme="minorHAnsi" w:cs="Arial"/>
          <w:b/>
          <w:bCs/>
          <w:color w:val="000000"/>
        </w:rPr>
      </w:pPr>
      <w:r w:rsidRPr="007D21D5">
        <w:rPr>
          <w:rFonts w:asciiTheme="minorHAnsi" w:hAnsiTheme="minorHAnsi" w:cs="Arial"/>
          <w:b/>
          <w:bCs/>
          <w:color w:val="000000"/>
        </w:rPr>
        <w:lastRenderedPageBreak/>
        <w:t xml:space="preserve">Profiel </w:t>
      </w:r>
    </w:p>
    <w:p w14:paraId="26583621" w14:textId="6DB72CCE" w:rsidR="007D21D5" w:rsidRPr="007D21D5" w:rsidRDefault="007D21D5" w:rsidP="007D21D5">
      <w:pPr>
        <w:pStyle w:val="Normaalweb"/>
        <w:numPr>
          <w:ilvl w:val="0"/>
          <w:numId w:val="3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>Je hebt een bachelordiploma in een menswetenschappelijke richting (</w:t>
      </w:r>
      <w:r>
        <w:rPr>
          <w:rFonts w:asciiTheme="minorHAnsi" w:hAnsiTheme="minorHAnsi" w:cs="Arial"/>
          <w:color w:val="000000"/>
          <w:sz w:val="22"/>
          <w:szCs w:val="22"/>
        </w:rPr>
        <w:t>maatschappelijk</w:t>
      </w:r>
      <w:r w:rsidRPr="007D21D5">
        <w:rPr>
          <w:rFonts w:asciiTheme="minorHAnsi" w:hAnsiTheme="minorHAnsi" w:cs="Arial"/>
          <w:color w:val="000000"/>
          <w:sz w:val="22"/>
          <w:szCs w:val="22"/>
        </w:rPr>
        <w:t xml:space="preserve"> werk, psychologisch consulent</w:t>
      </w:r>
      <w:r w:rsidR="000774E6">
        <w:rPr>
          <w:rFonts w:asciiTheme="minorHAnsi" w:hAnsiTheme="minorHAnsi" w:cs="Arial"/>
          <w:color w:val="000000"/>
          <w:sz w:val="22"/>
          <w:szCs w:val="22"/>
        </w:rPr>
        <w:t xml:space="preserve">, toegepaste gezondheidsbevordering, psychiatrisch </w:t>
      </w:r>
      <w:proofErr w:type="gramStart"/>
      <w:r w:rsidR="000774E6">
        <w:rPr>
          <w:rFonts w:asciiTheme="minorHAnsi" w:hAnsiTheme="minorHAnsi" w:cs="Arial"/>
          <w:color w:val="000000"/>
          <w:sz w:val="22"/>
          <w:szCs w:val="22"/>
        </w:rPr>
        <w:t>verpleegkunde,…</w:t>
      </w:r>
      <w:proofErr w:type="gramEnd"/>
      <w:r w:rsidR="000774E6">
        <w:rPr>
          <w:rFonts w:asciiTheme="minorHAnsi" w:hAnsiTheme="minorHAnsi" w:cs="Arial"/>
          <w:color w:val="000000"/>
          <w:sz w:val="22"/>
          <w:szCs w:val="22"/>
        </w:rPr>
        <w:t>)</w:t>
      </w:r>
    </w:p>
    <w:p w14:paraId="2121535A" w14:textId="77777777" w:rsidR="007D21D5" w:rsidRPr="007D21D5" w:rsidRDefault="007D21D5" w:rsidP="007D21D5">
      <w:pPr>
        <w:pStyle w:val="Normaalweb"/>
        <w:numPr>
          <w:ilvl w:val="0"/>
          <w:numId w:val="3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>Je beschikt over voldoende kennis over verslaving en geestelijke gezondheidsproblematieken</w:t>
      </w:r>
    </w:p>
    <w:p w14:paraId="1687627D" w14:textId="77777777" w:rsidR="007D21D5" w:rsidRPr="007D21D5" w:rsidRDefault="007D21D5" w:rsidP="007D21D5">
      <w:pPr>
        <w:pStyle w:val="Normaalweb"/>
        <w:numPr>
          <w:ilvl w:val="0"/>
          <w:numId w:val="3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 xml:space="preserve">Spreken voor en werken met groepen geeft je energie </w:t>
      </w:r>
    </w:p>
    <w:p w14:paraId="62DA1120" w14:textId="77777777" w:rsidR="007D21D5" w:rsidRDefault="007D21D5" w:rsidP="007D21D5">
      <w:pPr>
        <w:pStyle w:val="Normaalweb"/>
        <w:numPr>
          <w:ilvl w:val="0"/>
          <w:numId w:val="3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>Je beschikt over een proactieve, open en leergierige basishouding</w:t>
      </w:r>
    </w:p>
    <w:p w14:paraId="7A688C4B" w14:textId="17B30183" w:rsidR="00C8080C" w:rsidRPr="007D21D5" w:rsidRDefault="00C8080C" w:rsidP="007D21D5">
      <w:pPr>
        <w:pStyle w:val="Normaalweb"/>
        <w:numPr>
          <w:ilvl w:val="0"/>
          <w:numId w:val="3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Je neemt een actieve houding aan in de diverse overlegstructuren</w:t>
      </w:r>
    </w:p>
    <w:p w14:paraId="62CFEFE9" w14:textId="77777777" w:rsidR="007D21D5" w:rsidRPr="007D21D5" w:rsidRDefault="007D21D5" w:rsidP="007D21D5">
      <w:pPr>
        <w:pStyle w:val="Normaalweb"/>
        <w:numPr>
          <w:ilvl w:val="0"/>
          <w:numId w:val="3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 xml:space="preserve">Je bent in staat om je eigen werk te plannen en te organiseren </w:t>
      </w:r>
    </w:p>
    <w:p w14:paraId="5E339E13" w14:textId="77777777" w:rsidR="007D21D5" w:rsidRDefault="007D21D5" w:rsidP="007D21D5">
      <w:pPr>
        <w:pStyle w:val="Normaalweb"/>
        <w:numPr>
          <w:ilvl w:val="0"/>
          <w:numId w:val="3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 xml:space="preserve">Je hebt aantoonbare interesse in het preventiewerk en het thema middelengebruik. </w:t>
      </w:r>
    </w:p>
    <w:p w14:paraId="5F86C05A" w14:textId="62FF2608" w:rsidR="00C8080C" w:rsidRPr="00C8080C" w:rsidRDefault="00C8080C" w:rsidP="00C8080C">
      <w:pPr>
        <w:pStyle w:val="Normaalweb"/>
        <w:numPr>
          <w:ilvl w:val="0"/>
          <w:numId w:val="3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Je bent een geboren teamplayer</w:t>
      </w:r>
    </w:p>
    <w:p w14:paraId="7D443656" w14:textId="15B20A27" w:rsidR="007D21D5" w:rsidRDefault="007D21D5" w:rsidP="007D21D5">
      <w:pPr>
        <w:pStyle w:val="Normaalweb"/>
        <w:numPr>
          <w:ilvl w:val="0"/>
          <w:numId w:val="3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>Je beschikt over een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="00E65A6C">
        <w:rPr>
          <w:rFonts w:asciiTheme="minorHAnsi" w:hAnsiTheme="minorHAnsi" w:cs="Arial"/>
          <w:color w:val="000000"/>
          <w:sz w:val="22"/>
          <w:szCs w:val="22"/>
        </w:rPr>
        <w:t>auto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/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7D21D5">
        <w:rPr>
          <w:rFonts w:asciiTheme="minorHAnsi" w:hAnsiTheme="minorHAnsi" w:cs="Arial"/>
          <w:color w:val="000000"/>
          <w:sz w:val="22"/>
          <w:szCs w:val="22"/>
        </w:rPr>
        <w:t xml:space="preserve">rijbewijs type B. </w:t>
      </w:r>
    </w:p>
    <w:p w14:paraId="3D279E81" w14:textId="68D84161" w:rsidR="007D21D5" w:rsidRPr="00E65A6C" w:rsidRDefault="007D21D5" w:rsidP="007D21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nl-BE"/>
        </w:rPr>
      </w:pPr>
      <w:r w:rsidRPr="00E65A6C">
        <w:rPr>
          <w:rFonts w:eastAsia="Times New Roman" w:cs="Arial"/>
          <w:color w:val="000000"/>
          <w:lang w:eastAsia="nl-BE"/>
        </w:rPr>
        <w:t>Je bent bereid tot flexibele werktijden en regelmatig te werken op verplaatsing.</w:t>
      </w:r>
    </w:p>
    <w:p w14:paraId="3CE56F9D" w14:textId="77777777" w:rsidR="007D21D5" w:rsidRPr="007D21D5" w:rsidRDefault="007D21D5" w:rsidP="007D21D5">
      <w:pPr>
        <w:pStyle w:val="Normaalweb"/>
        <w:spacing w:before="0" w:beforeAutospacing="0" w:after="120" w:afterAutospacing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b/>
          <w:bCs/>
          <w:color w:val="000000"/>
        </w:rPr>
        <w:t xml:space="preserve">Aanbod </w:t>
      </w:r>
    </w:p>
    <w:p w14:paraId="48F7A2F1" w14:textId="77777777" w:rsidR="007D21D5" w:rsidRPr="007D21D5" w:rsidRDefault="007D21D5" w:rsidP="007D21D5">
      <w:pPr>
        <w:pStyle w:val="Normaalweb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>Een gunstige verloning volgens de sectorale barema’s (</w:t>
      </w:r>
      <w:proofErr w:type="spellStart"/>
      <w:r w:rsidRPr="007D21D5">
        <w:rPr>
          <w:rFonts w:asciiTheme="minorHAnsi" w:hAnsiTheme="minorHAnsi" w:cs="Arial"/>
          <w:color w:val="000000"/>
          <w:sz w:val="22"/>
          <w:szCs w:val="22"/>
        </w:rPr>
        <w:t>Ific</w:t>
      </w:r>
      <w:proofErr w:type="spellEnd"/>
      <w:r w:rsidRPr="007D21D5">
        <w:rPr>
          <w:rFonts w:asciiTheme="minorHAnsi" w:hAnsiTheme="minorHAnsi" w:cs="Arial"/>
          <w:color w:val="000000"/>
          <w:sz w:val="22"/>
          <w:szCs w:val="22"/>
        </w:rPr>
        <w:t xml:space="preserve"> 15).</w:t>
      </w:r>
    </w:p>
    <w:p w14:paraId="5F32C746" w14:textId="77777777" w:rsidR="007D21D5" w:rsidRPr="007D21D5" w:rsidRDefault="007D21D5" w:rsidP="007D21D5">
      <w:pPr>
        <w:pStyle w:val="Normaalweb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 xml:space="preserve">Een inspirerende samenwerking met de Vereniging voor Alcohol en andere Drugs (VAD), Crosslink en de lokale besturen regio Noord-West-Vlaanderen. </w:t>
      </w:r>
    </w:p>
    <w:p w14:paraId="3A13AC76" w14:textId="77777777" w:rsidR="007D21D5" w:rsidRPr="007D21D5" w:rsidRDefault="007D21D5" w:rsidP="007D21D5">
      <w:pPr>
        <w:pStyle w:val="Normaalweb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 xml:space="preserve">Ruimte om het functieprofiel verder te verfijnen op basis van jouw competenties en interesses. </w:t>
      </w:r>
    </w:p>
    <w:p w14:paraId="1FCBF127" w14:textId="77777777" w:rsidR="007D21D5" w:rsidRPr="007D21D5" w:rsidRDefault="007D21D5" w:rsidP="007D21D5">
      <w:pPr>
        <w:pStyle w:val="Normaalweb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 xml:space="preserve">Een aantrekkelijk uurrooster en ruime verlofregeling. </w:t>
      </w:r>
    </w:p>
    <w:p w14:paraId="6DEF272D" w14:textId="77777777" w:rsidR="007D21D5" w:rsidRPr="007D21D5" w:rsidRDefault="007D21D5" w:rsidP="007D21D5">
      <w:pPr>
        <w:pStyle w:val="Normaalweb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>Werkplekken Oostende en Brugge, mogelijkheid tot (beperkt) thuiswerk is bespreekbaar.</w:t>
      </w:r>
    </w:p>
    <w:p w14:paraId="0ABEEA87" w14:textId="65B0A1CB" w:rsidR="007D21D5" w:rsidRPr="007D21D5" w:rsidRDefault="007D21D5" w:rsidP="007D21D5">
      <w:pPr>
        <w:pStyle w:val="Normaalweb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>Fietsvergoeding</w:t>
      </w:r>
    </w:p>
    <w:p w14:paraId="5937F636" w14:textId="77777777" w:rsidR="007D21D5" w:rsidRPr="007D21D5" w:rsidRDefault="007D21D5" w:rsidP="007D21D5">
      <w:pPr>
        <w:pStyle w:val="Normaalweb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 xml:space="preserve">Een warme, competentiegerichte organisatiecultuur. </w:t>
      </w:r>
    </w:p>
    <w:p w14:paraId="52ED6629" w14:textId="77777777" w:rsidR="007D21D5" w:rsidRDefault="007D21D5" w:rsidP="007D21D5">
      <w:pPr>
        <w:pStyle w:val="Normaalweb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 w:rsidRPr="007D21D5">
        <w:rPr>
          <w:rFonts w:asciiTheme="minorHAnsi" w:hAnsiTheme="minorHAnsi" w:cs="Arial"/>
          <w:color w:val="000000"/>
          <w:sz w:val="22"/>
          <w:szCs w:val="22"/>
        </w:rPr>
        <w:t>Inhoudelijke ondersteuning tijdens de inwerkperiode wordt voorzien.</w:t>
      </w:r>
    </w:p>
    <w:p w14:paraId="31A66563" w14:textId="275BE6D8" w:rsidR="00C8080C" w:rsidRDefault="00C8080C" w:rsidP="00C8080C">
      <w:pPr>
        <w:pStyle w:val="Normaalweb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Interesse?</w:t>
      </w:r>
    </w:p>
    <w:p w14:paraId="4F50D047" w14:textId="24B88151" w:rsidR="00C8080C" w:rsidRDefault="00C8080C" w:rsidP="00C808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40" w:lineRule="auto"/>
        <w:ind w:left="6" w:right="4" w:firstLine="8"/>
        <w:rPr>
          <w:color w:val="222222"/>
        </w:rPr>
      </w:pPr>
      <w:r w:rsidRPr="00C8080C">
        <w:rPr>
          <w:color w:val="222222"/>
        </w:rPr>
        <w:t xml:space="preserve">Kandidaturen kunnen gestuurd worden naar </w:t>
      </w:r>
      <w:r>
        <w:rPr>
          <w:color w:val="222222"/>
        </w:rPr>
        <w:t xml:space="preserve">Ilse Himpe </w:t>
      </w:r>
      <w:r w:rsidRPr="00C8080C">
        <w:rPr>
          <w:color w:val="222222"/>
        </w:rPr>
        <w:t>(</w:t>
      </w:r>
      <w:r>
        <w:rPr>
          <w:color w:val="222222"/>
        </w:rPr>
        <w:t xml:space="preserve">Teamcoördinator TAD preventie – </w:t>
      </w:r>
      <w:proofErr w:type="spellStart"/>
      <w:r>
        <w:rPr>
          <w:color w:val="222222"/>
        </w:rPr>
        <w:t>vroeginterventie</w:t>
      </w:r>
      <w:proofErr w:type="spellEnd"/>
      <w:r>
        <w:rPr>
          <w:color w:val="222222"/>
        </w:rPr>
        <w:t xml:space="preserve">, </w:t>
      </w:r>
      <w:hyperlink r:id="rId7" w:history="1">
        <w:r w:rsidRPr="00553365">
          <w:rPr>
            <w:rStyle w:val="Hyperlink"/>
          </w:rPr>
          <w:t>ilse.himpe@cgglargo.be</w:t>
        </w:r>
      </w:hyperlink>
      <w:r>
        <w:rPr>
          <w:color w:val="222222"/>
        </w:rPr>
        <w:t xml:space="preserve"> )</w:t>
      </w:r>
    </w:p>
    <w:p w14:paraId="2E5D94AD" w14:textId="3C482F8C" w:rsidR="00C8080C" w:rsidRDefault="00C8080C" w:rsidP="00C808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40" w:lineRule="auto"/>
        <w:ind w:right="4"/>
        <w:rPr>
          <w:color w:val="222222"/>
        </w:rPr>
      </w:pPr>
      <w:r w:rsidRPr="00C8080C">
        <w:rPr>
          <w:color w:val="222222"/>
        </w:rPr>
        <w:t xml:space="preserve">Voor meer informatie over deze functie of een uitgebreide functiebeschrijving, kunt u </w:t>
      </w:r>
      <w:r>
        <w:rPr>
          <w:color w:val="222222"/>
        </w:rPr>
        <w:t xml:space="preserve">eveneens </w:t>
      </w:r>
      <w:r w:rsidRPr="00C8080C">
        <w:rPr>
          <w:color w:val="222222"/>
        </w:rPr>
        <w:t xml:space="preserve">contact opnemen met </w:t>
      </w:r>
      <w:r>
        <w:rPr>
          <w:color w:val="222222"/>
        </w:rPr>
        <w:t>Ilse Himpe</w:t>
      </w:r>
      <w:r w:rsidRPr="00C8080C">
        <w:rPr>
          <w:color w:val="222222"/>
        </w:rPr>
        <w:t xml:space="preserve"> </w:t>
      </w:r>
      <w:r>
        <w:rPr>
          <w:color w:val="222222"/>
        </w:rPr>
        <w:t>(051/25.99.30 of 0487/46.85.33</w:t>
      </w:r>
      <w:r w:rsidR="00134A20">
        <w:rPr>
          <w:color w:val="222222"/>
        </w:rPr>
        <w:t xml:space="preserve"> – in verlof van 20/07 tem 14/08)</w:t>
      </w:r>
    </w:p>
    <w:p w14:paraId="7FF02313" w14:textId="617F303C" w:rsidR="00C8080C" w:rsidRPr="00C8080C" w:rsidRDefault="00C8080C" w:rsidP="00C808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40" w:lineRule="auto"/>
        <w:ind w:right="4"/>
        <w:rPr>
          <w:color w:val="222222"/>
        </w:rPr>
      </w:pPr>
      <w:r>
        <w:rPr>
          <w:color w:val="222222"/>
        </w:rPr>
        <w:t xml:space="preserve">Solliciteren kan tot </w:t>
      </w:r>
      <w:r w:rsidRPr="00E65A6C">
        <w:rPr>
          <w:b/>
          <w:bCs/>
          <w:color w:val="222222"/>
        </w:rPr>
        <w:t>10 september 2026</w:t>
      </w:r>
      <w:r>
        <w:rPr>
          <w:color w:val="222222"/>
        </w:rPr>
        <w:t xml:space="preserve">.  </w:t>
      </w:r>
      <w:r w:rsidR="00E65A6C">
        <w:rPr>
          <w:color w:val="222222"/>
        </w:rPr>
        <w:br/>
      </w:r>
      <w:r>
        <w:rPr>
          <w:color w:val="222222"/>
        </w:rPr>
        <w:t xml:space="preserve">Sollicitatiegesprekken worden gepland op </w:t>
      </w:r>
      <w:r w:rsidR="00E65A6C">
        <w:rPr>
          <w:color w:val="222222"/>
        </w:rPr>
        <w:t>dinsdag 22 september in Roeselare</w:t>
      </w:r>
    </w:p>
    <w:p w14:paraId="0673286D" w14:textId="77777777" w:rsidR="00C8080C" w:rsidRPr="00C8080C" w:rsidRDefault="00C8080C" w:rsidP="00C8080C">
      <w:pPr>
        <w:pStyle w:val="Normaalweb"/>
        <w:rPr>
          <w:rFonts w:asciiTheme="minorHAnsi" w:hAnsiTheme="minorHAnsi" w:cs="Arial"/>
          <w:b/>
          <w:bCs/>
          <w:color w:val="000000"/>
        </w:rPr>
      </w:pPr>
    </w:p>
    <w:p w14:paraId="75CAFD93" w14:textId="77777777" w:rsidR="007D21D5" w:rsidRPr="00CF7FC4" w:rsidRDefault="007D21D5" w:rsidP="007D21D5">
      <w:pPr>
        <w:pStyle w:val="Normaalweb"/>
        <w:rPr>
          <w:rFonts w:asciiTheme="minorHAnsi" w:hAnsiTheme="minorHAnsi" w:cs="Arial"/>
          <w:color w:val="000000"/>
          <w:sz w:val="22"/>
          <w:szCs w:val="22"/>
        </w:rPr>
      </w:pPr>
    </w:p>
    <w:p w14:paraId="1ADDDAB5" w14:textId="77777777" w:rsidR="00CF7FC4" w:rsidRPr="00CF7FC4" w:rsidRDefault="00CF7FC4" w:rsidP="001773E9">
      <w:pPr>
        <w:rPr>
          <w:b/>
          <w:sz w:val="24"/>
          <w:szCs w:val="24"/>
        </w:rPr>
      </w:pPr>
    </w:p>
    <w:p w14:paraId="270DF7F9" w14:textId="77777777" w:rsidR="00CF7FC4" w:rsidRPr="001773E9" w:rsidRDefault="00CF7FC4" w:rsidP="001773E9">
      <w:pPr>
        <w:rPr>
          <w:sz w:val="24"/>
          <w:szCs w:val="24"/>
        </w:rPr>
      </w:pPr>
    </w:p>
    <w:p w14:paraId="44487787" w14:textId="77777777" w:rsidR="001773E9" w:rsidRPr="00D870A0" w:rsidRDefault="001773E9" w:rsidP="00D870A0">
      <w:pPr>
        <w:rPr>
          <w:sz w:val="24"/>
          <w:szCs w:val="24"/>
        </w:rPr>
      </w:pPr>
    </w:p>
    <w:sectPr w:rsidR="001773E9" w:rsidRPr="00D870A0" w:rsidSect="00B76B9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E58"/>
    <w:multiLevelType w:val="hybridMultilevel"/>
    <w:tmpl w:val="C7D488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736B"/>
    <w:multiLevelType w:val="multilevel"/>
    <w:tmpl w:val="2CC85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7556B1"/>
    <w:multiLevelType w:val="multilevel"/>
    <w:tmpl w:val="FF1E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C6479"/>
    <w:multiLevelType w:val="multilevel"/>
    <w:tmpl w:val="797C28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216A9A"/>
    <w:multiLevelType w:val="hybridMultilevel"/>
    <w:tmpl w:val="C8EA77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03389">
    <w:abstractNumId w:val="0"/>
  </w:num>
  <w:num w:numId="2" w16cid:durableId="940648430">
    <w:abstractNumId w:val="3"/>
  </w:num>
  <w:num w:numId="3" w16cid:durableId="904922809">
    <w:abstractNumId w:val="1"/>
  </w:num>
  <w:num w:numId="4" w16cid:durableId="1756702454">
    <w:abstractNumId w:val="4"/>
  </w:num>
  <w:num w:numId="5" w16cid:durableId="46585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D0"/>
    <w:rsid w:val="000209E5"/>
    <w:rsid w:val="0007695B"/>
    <w:rsid w:val="000774E6"/>
    <w:rsid w:val="00134A20"/>
    <w:rsid w:val="001773E9"/>
    <w:rsid w:val="0025594F"/>
    <w:rsid w:val="003179A8"/>
    <w:rsid w:val="00432757"/>
    <w:rsid w:val="0065179E"/>
    <w:rsid w:val="007574AD"/>
    <w:rsid w:val="007D21D5"/>
    <w:rsid w:val="008445FA"/>
    <w:rsid w:val="00871698"/>
    <w:rsid w:val="00894D14"/>
    <w:rsid w:val="008B551F"/>
    <w:rsid w:val="00A2502C"/>
    <w:rsid w:val="00B76B91"/>
    <w:rsid w:val="00B8070A"/>
    <w:rsid w:val="00C8080C"/>
    <w:rsid w:val="00CF737E"/>
    <w:rsid w:val="00CF7FC4"/>
    <w:rsid w:val="00D870A0"/>
    <w:rsid w:val="00DC33F4"/>
    <w:rsid w:val="00E65A6C"/>
    <w:rsid w:val="00E938D0"/>
    <w:rsid w:val="00F9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FC6C"/>
  <w15:chartTrackingRefBased/>
  <w15:docId w15:val="{F37C9CC2-09F4-40B9-9126-599DA1B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3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3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3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3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3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3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3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3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3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3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3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3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38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38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3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3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3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3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3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3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3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3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3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3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3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38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3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38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38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F7F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fontstyle01">
    <w:name w:val="fontstyle01"/>
    <w:basedOn w:val="Standaardalinea-lettertype"/>
    <w:rsid w:val="00CF7FC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C8080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0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se.himpe@cgglargo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Himpe</dc:creator>
  <cp:keywords/>
  <dc:description/>
  <cp:lastModifiedBy>Shanaya Bouckaert</cp:lastModifiedBy>
  <cp:revision>2</cp:revision>
  <dcterms:created xsi:type="dcterms:W3CDTF">2026-07-14T06:35:00Z</dcterms:created>
  <dcterms:modified xsi:type="dcterms:W3CDTF">2026-07-14T06:35:00Z</dcterms:modified>
</cp:coreProperties>
</file>